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9D" w:rsidRDefault="007D2D6C" w:rsidP="00E1118A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國立體育大學學生自組社群申請表</w:t>
      </w:r>
    </w:p>
    <w:p w:rsidR="0071679D" w:rsidRDefault="007D2D6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填表日期:    年   月   日</w:t>
      </w:r>
    </w:p>
    <w:tbl>
      <w:tblPr>
        <w:tblW w:w="1020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1417"/>
        <w:gridCol w:w="2127"/>
        <w:gridCol w:w="1701"/>
        <w:gridCol w:w="2976"/>
      </w:tblGrid>
      <w:tr w:rsidR="001778C0" w:rsidTr="008A5DCE">
        <w:trPr>
          <w:trHeight w:val="891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 w:rsidP="001778C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</w:t>
            </w:r>
          </w:p>
          <w:p w:rsidR="001778C0" w:rsidRDefault="001778C0" w:rsidP="001778C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社群名稱</w:t>
            </w:r>
          </w:p>
        </w:tc>
        <w:tc>
          <w:tcPr>
            <w:tcW w:w="850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 w:rsidP="001778C0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/>
            </w:r>
          </w:p>
        </w:tc>
      </w:tr>
      <w:tr w:rsidR="001778C0" w:rsidTr="008A5DCE">
        <w:trPr>
          <w:trHeight w:val="283"/>
        </w:trPr>
        <w:tc>
          <w:tcPr>
            <w:tcW w:w="16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 w:rsidP="001778C0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 w:rsidP="001778C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778C0">
              <w:rPr>
                <w:rFonts w:ascii="標楷體" w:eastAsia="標楷體" w:hAnsi="標楷體" w:hint="eastAsia"/>
                <w:color w:val="808080" w:themeColor="background1" w:themeShade="80"/>
                <w:sz w:val="18"/>
              </w:rPr>
              <w:t>請務必符合</w:t>
            </w:r>
            <w:r w:rsidRPr="001778C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18"/>
                <w:szCs w:val="27"/>
              </w:rPr>
              <w:t>主動學習意願並規劃學習目標，設定主題目標，達到知識經驗分享與提升學習成效。</w:t>
            </w:r>
          </w:p>
        </w:tc>
      </w:tr>
      <w:tr w:rsidR="0071679D" w:rsidTr="001778C0">
        <w:trPr>
          <w:trHeight w:val="39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社群</w:t>
            </w:r>
          </w:p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2C63E9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召集人</w:t>
            </w:r>
            <w:r w:rsidR="007D2D6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397"/>
        </w:trPr>
        <w:tc>
          <w:tcPr>
            <w:tcW w:w="1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397"/>
        </w:trPr>
        <w:tc>
          <w:tcPr>
            <w:tcW w:w="1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社群</w:t>
            </w:r>
          </w:p>
          <w:p w:rsidR="0071679D" w:rsidRDefault="007D2D6C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B85F52" w:rsidP="001778C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  <w:r>
              <w:rPr>
                <w:rFonts w:ascii="標楷體" w:eastAsia="標楷體" w:hAnsi="標楷體"/>
              </w:rPr>
              <w:br/>
            </w:r>
            <w:r w:rsidR="007D2D6C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 w:rsidP="001778C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社群成員</w:t>
            </w:r>
          </w:p>
          <w:p w:rsidR="0071679D" w:rsidRDefault="00B85F52" w:rsidP="00B85F52">
            <w:pPr>
              <w:jc w:val="center"/>
              <w:rPr>
                <w:rFonts w:ascii="標楷體" w:eastAsia="標楷體" w:hAnsi="標楷體"/>
              </w:rPr>
            </w:pPr>
            <w:r w:rsidRPr="00B85F52">
              <w:rPr>
                <w:rFonts w:ascii="標楷體" w:eastAsia="標楷體" w:hAnsi="標楷體"/>
              </w:rPr>
              <w:t xml:space="preserve">本校學生 </w:t>
            </w:r>
            <w:r w:rsidR="00F0292E">
              <w:rPr>
                <w:rFonts w:ascii="標楷體" w:eastAsia="標楷體" w:hAnsi="標楷體"/>
              </w:rPr>
              <w:br/>
            </w:r>
            <w:r w:rsidRPr="00B85F52">
              <w:rPr>
                <w:rFonts w:ascii="標楷體" w:eastAsia="標楷體" w:hAnsi="標楷體"/>
              </w:rPr>
              <w:t>5 人(含)以上</w:t>
            </w:r>
          </w:p>
          <w:p w:rsidR="00F0292E" w:rsidRDefault="00F0292E" w:rsidP="00B85F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(不含召集人)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78C0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78C0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78C0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78C0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8C0" w:rsidRDefault="001778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1778C0">
        <w:trPr>
          <w:trHeight w:val="454"/>
        </w:trPr>
        <w:tc>
          <w:tcPr>
            <w:tcW w:w="169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Default="007167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1679D" w:rsidTr="005C61EA">
        <w:trPr>
          <w:trHeight w:val="601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社群申請種類(請勾選)</w:t>
            </w:r>
          </w:p>
        </w:tc>
      </w:tr>
      <w:tr w:rsidR="002C7FF8" w:rsidTr="00077066">
        <w:trPr>
          <w:trHeight w:val="77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FF8" w:rsidRDefault="002C7FF8" w:rsidP="00B85F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□創新</w:t>
            </w:r>
            <w:proofErr w:type="gramStart"/>
            <w:r>
              <w:rPr>
                <w:rFonts w:ascii="標楷體" w:eastAsia="標楷體" w:hAnsi="標楷體"/>
              </w:rPr>
              <w:t>增能社群</w:t>
            </w:r>
            <w:proofErr w:type="gramEnd"/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FF8" w:rsidRDefault="002C7FF8" w:rsidP="00B85F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透過與專家討論進行之活動培養學生創新力、行銷力、銷售力、數位力、執行力。</w:t>
            </w:r>
          </w:p>
        </w:tc>
      </w:tr>
      <w:tr w:rsidR="002C7FF8" w:rsidTr="00077066">
        <w:trPr>
          <w:trHeight w:val="63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FF8" w:rsidRDefault="002C7FF8" w:rsidP="00B85F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□文化藝術社群 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FF8" w:rsidRDefault="002C7FF8" w:rsidP="00B85F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透過各種學習及文化交流活動，進而了解各類文化藝術</w:t>
            </w:r>
            <w:proofErr w:type="gramStart"/>
            <w:r>
              <w:rPr>
                <w:rFonts w:ascii="標楷體" w:eastAsia="標楷體" w:hAnsi="標楷體"/>
              </w:rPr>
              <w:t>與文創發展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2C7FF8" w:rsidTr="00077066">
        <w:trPr>
          <w:trHeight w:val="556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FF8" w:rsidRDefault="002C7FF8">
            <w:pPr>
              <w:jc w:val="both"/>
            </w:pPr>
            <w:r>
              <w:rPr>
                <w:rFonts w:ascii="標楷體" w:eastAsia="標楷體" w:hAnsi="標楷體"/>
              </w:rPr>
              <w:t>□產業訓練社群</w:t>
            </w:r>
            <w:r>
              <w:t xml:space="preserve"> 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FF8" w:rsidRDefault="002C7FF8">
            <w:pPr>
              <w:jc w:val="both"/>
            </w:pPr>
            <w:r>
              <w:rPr>
                <w:rFonts w:ascii="標楷體" w:eastAsia="標楷體" w:hAnsi="標楷體"/>
              </w:rPr>
              <w:t>以增進專業知能或實務的方式進行之學習活動。</w:t>
            </w:r>
          </w:p>
        </w:tc>
      </w:tr>
      <w:tr w:rsidR="002C7FF8" w:rsidTr="00077066">
        <w:trPr>
          <w:trHeight w:val="91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FF8" w:rsidRDefault="002C7F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□課後精進社群 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7FF8" w:rsidRDefault="002C7FF8">
            <w:pPr>
              <w:jc w:val="both"/>
              <w:rPr>
                <w:rFonts w:ascii="標楷體" w:eastAsia="標楷體" w:hAnsi="標楷體"/>
              </w:rPr>
            </w:pPr>
            <w:r w:rsidRPr="00B85F52">
              <w:rPr>
                <w:rFonts w:ascii="標楷體" w:eastAsia="標楷體" w:hAnsi="標楷體" w:hint="eastAsia"/>
              </w:rPr>
              <w:t>由有志於加強系所專業學科能力的學生所組成，共同討論與學習課業與課外延伸資料，並加強專業知能。</w:t>
            </w:r>
          </w:p>
        </w:tc>
      </w:tr>
    </w:tbl>
    <w:p w:rsidR="00C17A4E" w:rsidRDefault="00C17A4E">
      <w:r>
        <w:br w:type="page"/>
      </w:r>
    </w:p>
    <w:tbl>
      <w:tblPr>
        <w:tblW w:w="10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35"/>
        <w:gridCol w:w="1334"/>
        <w:gridCol w:w="881"/>
        <w:gridCol w:w="412"/>
        <w:gridCol w:w="1418"/>
        <w:gridCol w:w="1824"/>
        <w:gridCol w:w="907"/>
        <w:gridCol w:w="3080"/>
        <w:gridCol w:w="50"/>
      </w:tblGrid>
      <w:tr w:rsidR="0071679D" w:rsidTr="009C7110">
        <w:trPr>
          <w:gridAfter w:val="1"/>
          <w:wAfter w:w="50" w:type="dxa"/>
          <w:trHeight w:val="538"/>
        </w:trPr>
        <w:tc>
          <w:tcPr>
            <w:tcW w:w="10201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lastRenderedPageBreak/>
              <w:t>社群目的與</w:t>
            </w:r>
            <w:r>
              <w:rPr>
                <w:rFonts w:ascii="標楷體" w:eastAsia="標楷體" w:hAnsi="標楷體"/>
                <w:b/>
                <w:sz w:val="28"/>
              </w:rPr>
              <w:t>預期成效</w:t>
            </w:r>
          </w:p>
        </w:tc>
      </w:tr>
      <w:tr w:rsidR="0071679D" w:rsidTr="009C7110">
        <w:trPr>
          <w:gridAfter w:val="1"/>
          <w:wAfter w:w="50" w:type="dxa"/>
          <w:trHeight w:val="3969"/>
        </w:trPr>
        <w:tc>
          <w:tcPr>
            <w:tcW w:w="102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9D" w:rsidRPr="00C17A4E" w:rsidRDefault="00C17A4E" w:rsidP="00C17A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7D2D6C" w:rsidRPr="00C17A4E">
              <w:rPr>
                <w:rFonts w:ascii="標楷體" w:eastAsia="標楷體" w:hAnsi="標楷體"/>
                <w:sz w:val="28"/>
              </w:rPr>
              <w:t>成立社群的目的</w:t>
            </w:r>
            <w:r w:rsidRPr="00C17A4E">
              <w:rPr>
                <w:rFonts w:ascii="標楷體" w:eastAsia="標楷體" w:hAnsi="標楷體" w:hint="eastAsia"/>
                <w:sz w:val="28"/>
              </w:rPr>
              <w:t>與動機</w:t>
            </w:r>
            <w:r w:rsidR="007D2D6C" w:rsidRPr="00C17A4E">
              <w:rPr>
                <w:rFonts w:ascii="標楷體" w:eastAsia="標楷體" w:hAnsi="標楷體"/>
                <w:sz w:val="28"/>
              </w:rPr>
              <w:t>：</w:t>
            </w:r>
            <w:r w:rsidR="00B85F52" w:rsidRPr="00C17A4E">
              <w:rPr>
                <w:rFonts w:ascii="標楷體" w:eastAsia="標楷體" w:hAnsi="標楷體" w:hint="eastAsia"/>
                <w:sz w:val="28"/>
              </w:rPr>
              <w:t>(</w:t>
            </w:r>
            <w:r w:rsidRPr="00C17A4E">
              <w:rPr>
                <w:rFonts w:ascii="標楷體" w:eastAsia="標楷體" w:hAnsi="標楷體" w:hint="eastAsia"/>
                <w:sz w:val="28"/>
              </w:rPr>
              <w:t>200</w:t>
            </w:r>
            <w:r w:rsidR="00B85F52" w:rsidRPr="00C17A4E">
              <w:rPr>
                <w:rFonts w:ascii="標楷體" w:eastAsia="標楷體" w:hAnsi="標楷體" w:hint="eastAsia"/>
                <w:sz w:val="28"/>
              </w:rPr>
              <w:t>字</w:t>
            </w:r>
            <w:r w:rsidRPr="00C17A4E">
              <w:rPr>
                <w:rFonts w:ascii="標楷體" w:eastAsia="標楷體" w:hAnsi="標楷體" w:hint="eastAsia"/>
                <w:sz w:val="28"/>
              </w:rPr>
              <w:t>為限</w:t>
            </w:r>
            <w:r w:rsidR="00B85F52" w:rsidRPr="00C17A4E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1778C0" w:rsidRDefault="001778C0">
            <w:pPr>
              <w:rPr>
                <w:rFonts w:ascii="標楷體" w:eastAsia="標楷體" w:hAnsi="標楷體"/>
                <w:sz w:val="28"/>
              </w:rPr>
            </w:pPr>
          </w:p>
          <w:p w:rsidR="001778C0" w:rsidRDefault="001778C0">
            <w:pPr>
              <w:rPr>
                <w:rFonts w:ascii="標楷體" w:eastAsia="標楷體" w:hAnsi="標楷體" w:hint="eastAsia"/>
                <w:sz w:val="28"/>
              </w:rPr>
            </w:pPr>
          </w:p>
          <w:p w:rsidR="0071679D" w:rsidRPr="00C17A4E" w:rsidRDefault="0071679D">
            <w:pPr>
              <w:rPr>
                <w:rFonts w:ascii="標楷體" w:eastAsia="標楷體" w:hAnsi="標楷體"/>
                <w:sz w:val="28"/>
              </w:rPr>
            </w:pPr>
          </w:p>
          <w:p w:rsidR="0071679D" w:rsidRPr="00C17A4E" w:rsidRDefault="00C17A4E" w:rsidP="00C17A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.</w:t>
            </w:r>
            <w:r w:rsidR="007D2D6C" w:rsidRPr="00C17A4E">
              <w:rPr>
                <w:rFonts w:ascii="標楷體" w:eastAsia="標楷體" w:hAnsi="標楷體"/>
                <w:sz w:val="28"/>
              </w:rPr>
              <w:t>預期成效</w:t>
            </w:r>
            <w:r w:rsidR="00D615AC" w:rsidRPr="00C17A4E">
              <w:rPr>
                <w:rFonts w:ascii="標楷體" w:eastAsia="標楷體" w:hAnsi="標楷體" w:hint="eastAsia"/>
                <w:sz w:val="28"/>
              </w:rPr>
              <w:t>/達成效果</w:t>
            </w:r>
            <w:r w:rsidR="007D2D6C" w:rsidRPr="00C17A4E">
              <w:rPr>
                <w:rFonts w:ascii="標楷體" w:eastAsia="標楷體" w:hAnsi="標楷體"/>
                <w:sz w:val="28"/>
              </w:rPr>
              <w:t>：</w:t>
            </w:r>
            <w:r w:rsidR="00B85F52" w:rsidRPr="00C17A4E">
              <w:rPr>
                <w:rFonts w:ascii="標楷體" w:eastAsia="標楷體" w:hAnsi="標楷體" w:hint="eastAsia"/>
                <w:sz w:val="28"/>
              </w:rPr>
              <w:t>(</w:t>
            </w:r>
            <w:r w:rsidRPr="00C17A4E">
              <w:rPr>
                <w:rFonts w:ascii="標楷體" w:eastAsia="標楷體" w:hAnsi="標楷體" w:hint="eastAsia"/>
                <w:sz w:val="28"/>
              </w:rPr>
              <w:t>200字為限</w:t>
            </w:r>
            <w:r w:rsidR="00B85F52" w:rsidRPr="00C17A4E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71679D" w:rsidRDefault="0071679D">
            <w:pPr>
              <w:rPr>
                <w:rFonts w:ascii="標楷體" w:eastAsia="標楷體" w:hAnsi="標楷體"/>
              </w:rPr>
            </w:pPr>
          </w:p>
          <w:p w:rsidR="00B85F52" w:rsidRDefault="00B85F52">
            <w:pPr>
              <w:rPr>
                <w:rFonts w:ascii="標楷體" w:eastAsia="標楷體" w:hAnsi="標楷體"/>
              </w:rPr>
            </w:pPr>
          </w:p>
          <w:p w:rsidR="001778C0" w:rsidRDefault="001778C0">
            <w:pPr>
              <w:rPr>
                <w:rFonts w:ascii="標楷體" w:eastAsia="標楷體" w:hAnsi="標楷體" w:hint="eastAsia"/>
              </w:rPr>
            </w:pPr>
          </w:p>
          <w:p w:rsidR="0071679D" w:rsidRDefault="0071679D">
            <w:pPr>
              <w:rPr>
                <w:rFonts w:ascii="標楷體" w:eastAsia="標楷體" w:hAnsi="標楷體"/>
              </w:rPr>
            </w:pPr>
          </w:p>
          <w:p w:rsidR="0071679D" w:rsidRDefault="00C17A4E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/>
                <w:sz w:val="28"/>
                <w:szCs w:val="24"/>
              </w:rPr>
              <w:t>.</w:t>
            </w:r>
            <w:r w:rsidR="007D2D6C">
              <w:rPr>
                <w:rFonts w:ascii="標楷體" w:eastAsia="標楷體" w:hAnsi="標楷體"/>
                <w:sz w:val="28"/>
                <w:szCs w:val="24"/>
              </w:rPr>
              <w:t>量化與質化成效</w:t>
            </w:r>
          </w:p>
          <w:tbl>
            <w:tblPr>
              <w:tblW w:w="857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1783"/>
              <w:gridCol w:w="2296"/>
              <w:gridCol w:w="2256"/>
              <w:gridCol w:w="1453"/>
            </w:tblGrid>
            <w:tr w:rsidR="0071679D" w:rsidTr="005C61EA">
              <w:trPr>
                <w:trHeight w:val="419"/>
                <w:jc w:val="center"/>
              </w:trPr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項次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679D" w:rsidRDefault="00C17A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預計</w:t>
                  </w:r>
                  <w:r w:rsidR="007D2D6C">
                    <w:rPr>
                      <w:rFonts w:ascii="標楷體" w:eastAsia="標楷體" w:hAnsi="標楷體"/>
                      <w:szCs w:val="24"/>
                    </w:rPr>
                    <w:t>執行項目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量化</w:t>
                  </w:r>
                  <w:r w:rsidR="00C17A4E">
                    <w:rPr>
                      <w:rFonts w:ascii="標楷體" w:eastAsia="標楷體" w:hAnsi="標楷體" w:hint="eastAsia"/>
                      <w:szCs w:val="24"/>
                    </w:rPr>
                    <w:t>(場次或人數)</w:t>
                  </w: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質化</w:t>
                  </w:r>
                  <w:r w:rsidR="00C17A4E">
                    <w:rPr>
                      <w:rFonts w:ascii="標楷體" w:eastAsia="標楷體" w:hAnsi="標楷體" w:hint="eastAsia"/>
                      <w:szCs w:val="24"/>
                    </w:rPr>
                    <w:t>(預期)</w:t>
                  </w:r>
                  <w:r>
                    <w:rPr>
                      <w:rFonts w:ascii="標楷體" w:eastAsia="標楷體" w:hAnsi="標楷體"/>
                      <w:szCs w:val="24"/>
                    </w:rPr>
                    <w:t>成效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預計經費</w:t>
                  </w:r>
                </w:p>
              </w:tc>
            </w:tr>
            <w:tr w:rsidR="0071679D" w:rsidTr="00C17A4E">
              <w:trPr>
                <w:trHeight w:val="372"/>
                <w:jc w:val="center"/>
              </w:trPr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71679D" w:rsidTr="00C17A4E">
              <w:trPr>
                <w:trHeight w:val="382"/>
                <w:jc w:val="center"/>
              </w:trPr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71679D" w:rsidTr="00C17A4E">
              <w:trPr>
                <w:trHeight w:val="372"/>
                <w:jc w:val="center"/>
              </w:trPr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D2D6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679D" w:rsidRDefault="0071679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1679D" w:rsidRDefault="0071679D">
            <w:pPr>
              <w:rPr>
                <w:rFonts w:ascii="標楷體" w:eastAsia="標楷體" w:hAnsi="標楷體"/>
              </w:rPr>
            </w:pPr>
          </w:p>
          <w:p w:rsidR="0071679D" w:rsidRDefault="0071679D">
            <w:pPr>
              <w:rPr>
                <w:rFonts w:ascii="標楷體" w:eastAsia="標楷體" w:hAnsi="標楷體"/>
              </w:rPr>
            </w:pPr>
          </w:p>
        </w:tc>
      </w:tr>
      <w:tr w:rsidR="0071679D" w:rsidTr="009C7110">
        <w:trPr>
          <w:gridAfter w:val="1"/>
          <w:wAfter w:w="50" w:type="dxa"/>
          <w:trHeight w:val="1076"/>
        </w:trPr>
        <w:tc>
          <w:tcPr>
            <w:tcW w:w="102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Default="007D2D6C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經費預算</w:t>
            </w:r>
          </w:p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(編列標準依教育部補助及委辦計畫經費編列基準表辦理，需核實編列報支</w:t>
            </w:r>
            <w:r>
              <w:rPr>
                <w:rFonts w:ascii="標楷體" w:eastAsia="標楷體" w:hAnsi="標楷體"/>
              </w:rPr>
              <w:softHyphen/>
              <w:t>)</w:t>
            </w:r>
          </w:p>
          <w:p w:rsidR="0071679D" w:rsidRDefault="007D2D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由高等教育深耕計畫支應</w:t>
            </w:r>
            <w:proofErr w:type="gramStart"/>
            <w:r w:rsidR="00B85F52">
              <w:rPr>
                <w:rFonts w:ascii="標楷體" w:eastAsia="標楷體" w:hAnsi="標楷體"/>
              </w:rPr>
              <w:t>—</w:t>
            </w:r>
            <w:proofErr w:type="gramEnd"/>
            <w:r w:rsidR="00B85F52" w:rsidRPr="002C63E9">
              <w:rPr>
                <w:rFonts w:ascii="標楷體" w:eastAsia="標楷體" w:hAnsi="標楷體" w:hint="eastAsia"/>
                <w:b/>
                <w:color w:val="0000FF"/>
              </w:rPr>
              <w:t>未規劃項目請填寫0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Default="00CA4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Default="00CA4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Default="00CA4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  <w:r>
              <w:rPr>
                <w:rFonts w:ascii="標楷體" w:eastAsia="標楷體" w:hAnsi="標楷體" w:hint="eastAsia"/>
              </w:rPr>
              <w:t>/場次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Default="00CA4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總價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Default="00CA42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說明/備註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指導費</w:t>
            </w:r>
          </w:p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8A5DCE">
              <w:rPr>
                <w:rFonts w:ascii="標楷體" w:eastAsia="標楷體" w:hAnsi="標楷體"/>
                <w:sz w:val="20"/>
                <w:szCs w:val="20"/>
              </w:rPr>
              <w:t>人</w:t>
            </w: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單人單次指導費2,500元(另外加機關補充保費*0.0211)，需提供指導費專家單位職稱</w:t>
            </w:r>
          </w:p>
          <w:p w:rsidR="00CA4270" w:rsidRPr="008A5DCE" w:rsidRDefault="00CA4270" w:rsidP="001778C0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鐘點費</w:t>
            </w:r>
          </w:p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(節)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1節2000元、2節4000元(另外加機關補充保費*0.0211)</w:t>
            </w:r>
          </w:p>
          <w:p w:rsidR="00CA4270" w:rsidRPr="008A5DCE" w:rsidRDefault="00CA4270" w:rsidP="001778C0">
            <w:pPr>
              <w:spacing w:line="280" w:lineRule="exact"/>
              <w:rPr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印刷費</w:t>
            </w:r>
          </w:p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(節)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需核實編列，申請時需附報價單，實報實銷</w:t>
            </w:r>
          </w:p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交通費</w:t>
            </w:r>
          </w:p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趟</w:t>
            </w: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運輸工具(須註明工具、距離計算方式與人數)</w:t>
            </w:r>
          </w:p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預估</w:t>
            </w: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CA4270" w:rsidTr="009C7110">
        <w:trPr>
          <w:gridAfter w:val="1"/>
          <w:wAfter w:w="50" w:type="dxa"/>
          <w:trHeight w:val="20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1778C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餐費</w:t>
            </w:r>
          </w:p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份)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便當費依學校規定辦理</w:t>
            </w:r>
          </w:p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日期：</w:t>
            </w:r>
          </w:p>
        </w:tc>
      </w:tr>
      <w:tr w:rsidR="00CA4270" w:rsidTr="009C7110">
        <w:trPr>
          <w:gridAfter w:val="1"/>
          <w:wAfter w:w="50" w:type="dxa"/>
          <w:trHeight w:val="588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  <w:r w:rsidRPr="008A5DCE">
              <w:rPr>
                <w:rFonts w:ascii="標楷體"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270" w:rsidRPr="008A5DCE" w:rsidRDefault="00CA4270" w:rsidP="001778C0">
            <w:pPr>
              <w:spacing w:line="28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70" w:rsidRPr="008A5DCE" w:rsidRDefault="00CA4270" w:rsidP="001778C0">
            <w:pPr>
              <w:spacing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8A5DCE">
              <w:rPr>
                <w:rFonts w:ascii="標楷體" w:eastAsia="標楷體" w:hAnsi="標楷體"/>
                <w:sz w:val="18"/>
                <w:szCs w:val="20"/>
              </w:rPr>
              <w:t>申請時需附報價單</w:t>
            </w:r>
            <w:r w:rsidRPr="008A5DCE">
              <w:rPr>
                <w:rFonts w:ascii="標楷體" w:eastAsia="標楷體" w:hAnsi="標楷體" w:hint="eastAsia"/>
                <w:sz w:val="18"/>
                <w:szCs w:val="20"/>
              </w:rPr>
              <w:t>，審核通過後才可請購</w:t>
            </w:r>
          </w:p>
        </w:tc>
      </w:tr>
      <w:tr w:rsidR="0071679D" w:rsidTr="009C7110">
        <w:trPr>
          <w:gridAfter w:val="1"/>
          <w:wAfter w:w="50" w:type="dxa"/>
          <w:trHeight w:val="656"/>
        </w:trPr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Pr="008A5DCE" w:rsidRDefault="007D2D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Pr="008A5DCE" w:rsidRDefault="007D2D6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79D" w:rsidRPr="008A5DCE" w:rsidRDefault="007D2D6C" w:rsidP="001778C0">
            <w:pPr>
              <w:spacing w:line="48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5DCE">
              <w:rPr>
                <w:rFonts w:ascii="標楷體" w:eastAsia="標楷體" w:hAnsi="標楷體"/>
                <w:sz w:val="20"/>
                <w:szCs w:val="20"/>
              </w:rPr>
              <w:t>上限為15,000元</w:t>
            </w:r>
          </w:p>
        </w:tc>
      </w:tr>
      <w:tr w:rsidR="009C7110" w:rsidRPr="00D615AC" w:rsidTr="009C7110">
        <w:trPr>
          <w:gridBefore w:val="1"/>
          <w:wBefore w:w="10" w:type="dxa"/>
          <w:trHeight w:val="442"/>
        </w:trPr>
        <w:tc>
          <w:tcPr>
            <w:tcW w:w="2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10" w:rsidRPr="00D615AC" w:rsidRDefault="009C7110" w:rsidP="0013398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615AC">
              <w:rPr>
                <w:rFonts w:ascii="標楷體" w:eastAsia="標楷體" w:hAnsi="標楷體"/>
                <w:b/>
                <w:sz w:val="28"/>
              </w:rPr>
              <w:t>申請人簽章</w:t>
            </w:r>
          </w:p>
        </w:tc>
        <w:tc>
          <w:tcPr>
            <w:tcW w:w="456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10" w:rsidRPr="00D615AC" w:rsidRDefault="009C7110" w:rsidP="0013398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615AC">
              <w:rPr>
                <w:rFonts w:ascii="標楷體" w:eastAsia="標楷體" w:hAnsi="標楷體"/>
                <w:b/>
                <w:sz w:val="28"/>
              </w:rPr>
              <w:t>指導老師簽章</w:t>
            </w:r>
          </w:p>
        </w:tc>
        <w:tc>
          <w:tcPr>
            <w:tcW w:w="31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10" w:rsidRPr="00D615AC" w:rsidRDefault="009C7110" w:rsidP="0013398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615AC">
              <w:rPr>
                <w:rFonts w:ascii="標楷體" w:eastAsia="標楷體" w:hAnsi="標楷體"/>
                <w:b/>
                <w:sz w:val="28"/>
              </w:rPr>
              <w:t>教務處簽章</w:t>
            </w:r>
          </w:p>
        </w:tc>
      </w:tr>
      <w:tr w:rsidR="009C7110" w:rsidTr="009C7110">
        <w:trPr>
          <w:gridBefore w:val="1"/>
          <w:wBefore w:w="10" w:type="dxa"/>
          <w:trHeight w:val="979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110" w:rsidRDefault="009C7110" w:rsidP="001339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110" w:rsidRDefault="009C7110" w:rsidP="0013398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110" w:rsidRDefault="009C7110" w:rsidP="0013398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C7110" w:rsidRPr="009C7110" w:rsidTr="009C7110">
        <w:trPr>
          <w:gridBefore w:val="1"/>
          <w:wBefore w:w="10" w:type="dxa"/>
          <w:trHeight w:val="680"/>
        </w:trPr>
        <w:tc>
          <w:tcPr>
            <w:tcW w:w="10241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110" w:rsidRPr="009C7110" w:rsidRDefault="009C7110" w:rsidP="009C7110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sz w:val="16"/>
                <w:szCs w:val="16"/>
              </w:rPr>
            </w:pPr>
            <w:r w:rsidRPr="009C7110">
              <w:rPr>
                <w:rFonts w:ascii="標楷體" w:eastAsia="標楷體" w:hAnsi="標楷體"/>
                <w:sz w:val="16"/>
                <w:szCs w:val="16"/>
              </w:rPr>
              <w:t>每張申請表以1組學生社群為限。</w:t>
            </w:r>
          </w:p>
          <w:p w:rsidR="009C7110" w:rsidRPr="009C7110" w:rsidRDefault="009C7110" w:rsidP="009C7110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sz w:val="16"/>
                <w:szCs w:val="16"/>
              </w:rPr>
            </w:pPr>
            <w:r w:rsidRPr="009C7110">
              <w:rPr>
                <w:rFonts w:ascii="標楷體" w:eastAsia="標楷體" w:hAnsi="標楷體"/>
                <w:sz w:val="16"/>
                <w:szCs w:val="16"/>
              </w:rPr>
              <w:t>申請表需同時繳交紙本與電子檔案，</w:t>
            </w:r>
            <w:r w:rsidRPr="009C7110">
              <w:rPr>
                <w:rFonts w:ascii="標楷體" w:eastAsia="標楷體" w:hAnsi="標楷體"/>
                <w:sz w:val="16"/>
                <w:szCs w:val="16"/>
              </w:rPr>
              <w:br/>
            </w:r>
            <w:proofErr w:type="gramStart"/>
            <w:r w:rsidRPr="009C7110">
              <w:rPr>
                <w:rFonts w:ascii="標楷體" w:eastAsia="標楷體" w:hAnsi="標楷體"/>
                <w:sz w:val="16"/>
                <w:szCs w:val="16"/>
              </w:rPr>
              <w:t>紙本送至</w:t>
            </w:r>
            <w:proofErr w:type="gramEnd"/>
            <w:r w:rsidRPr="009C7110">
              <w:rPr>
                <w:rFonts w:ascii="標楷體" w:eastAsia="標楷體" w:hAnsi="標楷體"/>
                <w:sz w:val="16"/>
                <w:szCs w:val="16"/>
              </w:rPr>
              <w:t>五樓教務處，</w:t>
            </w:r>
            <w:r w:rsidRPr="009C7110">
              <w:rPr>
                <w:rFonts w:ascii="標楷體" w:eastAsia="標楷體" w:hAnsi="標楷體"/>
                <w:b/>
                <w:sz w:val="16"/>
                <w:szCs w:val="16"/>
              </w:rPr>
              <w:t>電子檔案mail</w:t>
            </w:r>
            <w:r w:rsidRPr="009C7110">
              <w:rPr>
                <w:rFonts w:ascii="標楷體" w:eastAsia="標楷體" w:hAnsi="標楷體"/>
                <w:sz w:val="16"/>
                <w:szCs w:val="16"/>
              </w:rPr>
              <w:t>至skytsao@ntsu.edu.tw</w:t>
            </w:r>
          </w:p>
          <w:p w:rsidR="009C7110" w:rsidRPr="009C7110" w:rsidRDefault="009C7110" w:rsidP="009C7110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sz w:val="16"/>
                <w:szCs w:val="16"/>
              </w:rPr>
            </w:pPr>
            <w:r w:rsidRPr="009C7110">
              <w:rPr>
                <w:rFonts w:ascii="標楷體" w:eastAsia="標楷體" w:hAnsi="標楷體"/>
                <w:sz w:val="16"/>
                <w:szCs w:val="16"/>
              </w:rPr>
              <w:t>如有未說明詳細之處，以信件通知為主。</w:t>
            </w:r>
          </w:p>
          <w:p w:rsidR="009C7110" w:rsidRPr="009C7110" w:rsidRDefault="009C7110" w:rsidP="009C7110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sz w:val="16"/>
                <w:szCs w:val="16"/>
              </w:rPr>
            </w:pPr>
            <w:r w:rsidRPr="009C7110">
              <w:rPr>
                <w:rFonts w:ascii="標楷體" w:eastAsia="標楷體" w:hAnsi="標楷體" w:hint="eastAsia"/>
                <w:sz w:val="16"/>
                <w:szCs w:val="16"/>
              </w:rPr>
              <w:t>核定後請務必參加啟動說明會。</w:t>
            </w:r>
          </w:p>
          <w:p w:rsidR="009C7110" w:rsidRPr="009C7110" w:rsidRDefault="009C7110" w:rsidP="009C7110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sz w:val="16"/>
                <w:szCs w:val="16"/>
              </w:rPr>
            </w:pPr>
            <w:r w:rsidRPr="009C7110">
              <w:rPr>
                <w:rFonts w:ascii="標楷體" w:eastAsia="標楷體" w:hAnsi="標楷體"/>
                <w:sz w:val="16"/>
                <w:szCs w:val="16"/>
              </w:rPr>
              <w:t>教務處連絡人：曹君琪 #1533</w:t>
            </w:r>
          </w:p>
        </w:tc>
      </w:tr>
    </w:tbl>
    <w:p w:rsidR="009C7110" w:rsidRPr="009C7110" w:rsidRDefault="009C7110" w:rsidP="009C7110">
      <w:pPr>
        <w:rPr>
          <w:rFonts w:ascii="標楷體" w:eastAsia="標楷體" w:hAnsi="標楷體" w:hint="eastAsia"/>
        </w:rPr>
      </w:pPr>
    </w:p>
    <w:sectPr w:rsidR="009C7110" w:rsidRPr="009C7110" w:rsidSect="009C7110">
      <w:headerReference w:type="default" r:id="rId7"/>
      <w:footerReference w:type="default" r:id="rId8"/>
      <w:pgSz w:w="11906" w:h="16838"/>
      <w:pgMar w:top="426" w:right="851" w:bottom="426" w:left="851" w:header="564" w:footer="0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BB" w:rsidRDefault="00731BBB">
      <w:r>
        <w:separator/>
      </w:r>
    </w:p>
  </w:endnote>
  <w:endnote w:type="continuationSeparator" w:id="0">
    <w:p w:rsidR="00731BBB" w:rsidRDefault="007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9C" w:rsidRDefault="007D2D6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615AC">
      <w:rPr>
        <w:noProof/>
        <w:lang w:val="zh-TW"/>
      </w:rPr>
      <w:t>3</w:t>
    </w:r>
    <w:r>
      <w:rPr>
        <w:lang w:val="zh-TW"/>
      </w:rPr>
      <w:fldChar w:fldCharType="end"/>
    </w:r>
  </w:p>
  <w:p w:rsidR="00B23C9C" w:rsidRDefault="00731B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BB" w:rsidRDefault="00731BBB">
      <w:r>
        <w:rPr>
          <w:color w:val="000000"/>
        </w:rPr>
        <w:separator/>
      </w:r>
    </w:p>
  </w:footnote>
  <w:footnote w:type="continuationSeparator" w:id="0">
    <w:p w:rsidR="00731BBB" w:rsidRDefault="007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9C" w:rsidRDefault="007D2D6C">
    <w:pPr>
      <w:pStyle w:val="a3"/>
      <w:jc w:val="right"/>
    </w:pPr>
    <w:r w:rsidRPr="00C17A4E">
      <w:rPr>
        <w:highlight w:val="yellow"/>
      </w:rPr>
      <w:t>(</w:t>
    </w:r>
    <w:r w:rsidR="00C17A4E" w:rsidRPr="00C17A4E">
      <w:rPr>
        <w:rFonts w:hint="eastAsia"/>
        <w:highlight w:val="yellow"/>
      </w:rPr>
      <w:t>115</w:t>
    </w:r>
    <w:r w:rsidRPr="00C17A4E">
      <w:rPr>
        <w:highlight w:val="yellow"/>
      </w:rPr>
      <w:t>)</w:t>
    </w:r>
    <w:r>
      <w:t xml:space="preserve"> </w:t>
    </w:r>
    <w: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D03"/>
    <w:multiLevelType w:val="hybridMultilevel"/>
    <w:tmpl w:val="71AEB2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72162A"/>
    <w:multiLevelType w:val="multilevel"/>
    <w:tmpl w:val="FE3E3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CE7D04"/>
    <w:multiLevelType w:val="hybridMultilevel"/>
    <w:tmpl w:val="86D04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80AAC"/>
    <w:multiLevelType w:val="multilevel"/>
    <w:tmpl w:val="496E7168"/>
    <w:lvl w:ilvl="0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9D"/>
    <w:rsid w:val="00077066"/>
    <w:rsid w:val="001778C0"/>
    <w:rsid w:val="001824E5"/>
    <w:rsid w:val="002C63E9"/>
    <w:rsid w:val="002C7FF8"/>
    <w:rsid w:val="005C61EA"/>
    <w:rsid w:val="006802E4"/>
    <w:rsid w:val="0071679D"/>
    <w:rsid w:val="00731BBB"/>
    <w:rsid w:val="007D2D6C"/>
    <w:rsid w:val="008A5DCE"/>
    <w:rsid w:val="009C7110"/>
    <w:rsid w:val="00A32B5A"/>
    <w:rsid w:val="00AF11B6"/>
    <w:rsid w:val="00B85F52"/>
    <w:rsid w:val="00C17A4E"/>
    <w:rsid w:val="00CA4270"/>
    <w:rsid w:val="00D615AC"/>
    <w:rsid w:val="00E1118A"/>
    <w:rsid w:val="00E55C5D"/>
    <w:rsid w:val="00F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77082"/>
  <w15:docId w15:val="{0768494B-F803-4703-B838-7A10AD3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曹君琪</cp:lastModifiedBy>
  <cp:revision>9</cp:revision>
  <dcterms:created xsi:type="dcterms:W3CDTF">2025-01-20T14:21:00Z</dcterms:created>
  <dcterms:modified xsi:type="dcterms:W3CDTF">2026-01-23T05:54:00Z</dcterms:modified>
</cp:coreProperties>
</file>